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Valberedningens rapport och förslag</w:t>
      </w:r>
    </w:p>
    <w:p w:rsidR="00000000" w:rsidDel="00000000" w:rsidP="00000000" w:rsidRDefault="00000000" w:rsidRPr="00000000" w14:paraId="00000002">
      <w:pPr>
        <w:rPr>
          <w:b w:val="1"/>
          <w:bCs w:val="1"/>
          <w:sz w:val="32"/>
          <w:szCs w:val="32"/>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Valberedningen består av Antoni Zielinski (sammankallande). Dess uppgift är att på uppdrag av föreningens medlemmar ta fram förslag på styrelse, valberedning och arvode.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Arbetet har gått ut på att intervjua den nuvarande styrelsen, där det undersöktes hur styrelsen uppfattar att dess arbete har gått under det gånga året och ta reda på intresset hos avgående ledamöter att ställa upp på nyval. Valberedningen har uppfattningen att styrelsen har fungerat bra och att det finns upparbetade processer, arbetssätt och kompetens som är viktigt för föreningens ekonomiska stabilitet och långsiktiga hållbarhet. </w:t>
        <w:br w:type="textWrapping"/>
      </w:r>
    </w:p>
    <w:p w:rsidR="00000000" w:rsidDel="00000000" w:rsidP="00000000" w:rsidRDefault="00000000" w:rsidRPr="00000000" w14:paraId="00000006">
      <w:pPr>
        <w:rPr>
          <w:sz w:val="24"/>
          <w:szCs w:val="24"/>
        </w:rPr>
      </w:pPr>
      <w:r w:rsidDel="00000000" w:rsidR="00000000" w:rsidRPr="00000000">
        <w:rPr>
          <w:sz w:val="24"/>
          <w:szCs w:val="24"/>
          <w:rtl w:val="0"/>
        </w:rPr>
        <w:t xml:space="preserve">I år valde två styrelseledamöter att inte ställa upp för omval, därför var det extra viktigt att hitta andra som är intresserade av att arbeta i styrelsen eller valberedningen. Ett informationsmöte hölls den 1:a april 2026, med syfte att informera om styrelse- och valberedningsarbetet och svara på frågor från föreningens medlemmar. Dessvärre var intresset lågt. Däremot hittades intresserade efter tips från nuvarande styrelsen. </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Valberedningens förslag till ny styrelse</w:t>
      </w:r>
    </w:p>
    <w:p w:rsidR="00000000" w:rsidDel="00000000" w:rsidP="00000000" w:rsidRDefault="00000000" w:rsidRPr="00000000" w14:paraId="00000008">
      <w:pPr>
        <w:widowControl w:val="0"/>
        <w:spacing w:after="240" w:before="240" w:line="240" w:lineRule="auto"/>
        <w:rPr>
          <w:b w:val="1"/>
          <w:bCs w:val="1"/>
          <w:sz w:val="24"/>
          <w:szCs w:val="24"/>
        </w:rPr>
      </w:pPr>
      <w:r w:rsidDel="00000000" w:rsidR="00000000" w:rsidRPr="00000000">
        <w:rPr>
          <w:sz w:val="24"/>
          <w:szCs w:val="24"/>
          <w:rtl w:val="0"/>
        </w:rPr>
        <w:t xml:space="preserve">Styrelseledamöterna Mette Jeppesen och Marielle Erixson har valt att inte ställa upp för omval. Tove Pedersen som jobbat i styrelsen tidigare har valt att ställa upp på nyval, och Mirza Gazic har valt att ställa upp som suppleant. Det innebär att valbedningens förslag på ny styrelse består av sex ordinare styrelseledamöter och en suppleant. </w:t>
      </w:r>
      <w:r w:rsidDel="00000000" w:rsidR="00000000" w:rsidRPr="00000000">
        <w:rPr>
          <w:rtl w:val="0"/>
        </w:rPr>
      </w:r>
    </w:p>
    <w:p w:rsidR="00000000" w:rsidDel="00000000" w:rsidP="00000000" w:rsidRDefault="00000000" w:rsidRPr="00000000" w14:paraId="00000009">
      <w:pPr>
        <w:widowControl w:val="0"/>
        <w:spacing w:after="240" w:before="240" w:line="240" w:lineRule="auto"/>
        <w:rPr>
          <w:sz w:val="24"/>
          <w:szCs w:val="24"/>
          <w:u w:val="single"/>
        </w:rPr>
      </w:pPr>
      <w:r w:rsidDel="00000000" w:rsidR="00000000" w:rsidRPr="00000000">
        <w:rPr>
          <w:sz w:val="24"/>
          <w:szCs w:val="24"/>
          <w:u w:val="single"/>
          <w:rtl w:val="0"/>
        </w:rPr>
        <w:t xml:space="preserve">Avgående styrelseledamöter</w:t>
      </w:r>
    </w:p>
    <w:p w:rsidR="00000000" w:rsidDel="00000000" w:rsidP="00000000" w:rsidRDefault="00000000" w:rsidRPr="00000000" w14:paraId="0000000A">
      <w:pPr>
        <w:widowControl w:val="0"/>
        <w:spacing w:after="240" w:before="240" w:line="240" w:lineRule="auto"/>
        <w:rPr>
          <w:sz w:val="24"/>
          <w:szCs w:val="24"/>
        </w:rPr>
      </w:pPr>
      <w:r w:rsidDel="00000000" w:rsidR="00000000" w:rsidRPr="00000000">
        <w:rPr>
          <w:sz w:val="24"/>
          <w:szCs w:val="24"/>
          <w:rtl w:val="0"/>
        </w:rPr>
        <w:t xml:space="preserve">Mette Jeppesen</w:t>
        <w:br w:type="textWrapping"/>
        <w:t xml:space="preserve">Marielle Erixson</w:t>
      </w:r>
    </w:p>
    <w:p w:rsidR="00000000" w:rsidDel="00000000" w:rsidP="00000000" w:rsidRDefault="00000000" w:rsidRPr="00000000" w14:paraId="0000000B">
      <w:pPr>
        <w:widowControl w:val="0"/>
        <w:spacing w:after="240" w:before="240" w:line="240" w:lineRule="auto"/>
        <w:rPr>
          <w:sz w:val="24"/>
          <w:szCs w:val="24"/>
          <w:u w:val="single"/>
        </w:rPr>
      </w:pPr>
      <w:r w:rsidDel="00000000" w:rsidR="00000000" w:rsidRPr="00000000">
        <w:rPr>
          <w:sz w:val="24"/>
          <w:szCs w:val="24"/>
          <w:u w:val="single"/>
          <w:rtl w:val="0"/>
        </w:rPr>
        <w:t xml:space="preserve">Nominerade till ny styrelse</w:t>
      </w:r>
    </w:p>
    <w:p w:rsidR="00000000" w:rsidDel="00000000" w:rsidP="00000000" w:rsidRDefault="00000000" w:rsidRPr="00000000" w14:paraId="0000000C">
      <w:pPr>
        <w:widowControl w:val="0"/>
        <w:spacing w:after="240" w:before="240" w:line="240" w:lineRule="auto"/>
        <w:rPr>
          <w:sz w:val="24"/>
          <w:szCs w:val="24"/>
        </w:rPr>
      </w:pPr>
      <w:r w:rsidDel="00000000" w:rsidR="00000000" w:rsidRPr="00000000">
        <w:rPr>
          <w:sz w:val="24"/>
          <w:szCs w:val="24"/>
          <w:rtl w:val="0"/>
        </w:rPr>
        <w:t xml:space="preserve">Stefan Zweiniger, 2 år (omval)</w:t>
        <w:br w:type="textWrapping"/>
        <w:t xml:space="preserve">Aristoula Gartziou, 2 år (omval)</w:t>
        <w:br w:type="textWrapping"/>
        <w:t xml:space="preserve">Ted Herngren, 2 år (omval)</w:t>
        <w:br w:type="textWrapping"/>
        <w:t xml:space="preserve">Tove Pedersen, 1 år (nyval)</w:t>
        <w:br w:type="textWrapping"/>
        <w:t xml:space="preserve">Mirza Gazic, suppleant 1 år (nyval)</w:t>
        <w:br w:type="textWrapping"/>
      </w:r>
    </w:p>
    <w:p w:rsidR="00000000" w:rsidDel="00000000" w:rsidP="00000000" w:rsidRDefault="00000000" w:rsidRPr="00000000" w14:paraId="0000000D">
      <w:pPr>
        <w:widowControl w:val="0"/>
        <w:spacing w:after="240" w:before="240" w:line="240" w:lineRule="auto"/>
        <w:rPr>
          <w:sz w:val="24"/>
          <w:szCs w:val="24"/>
          <w:u w:val="single"/>
        </w:rPr>
      </w:pPr>
      <w:r w:rsidDel="00000000" w:rsidR="00000000" w:rsidRPr="00000000">
        <w:rPr>
          <w:rtl w:val="0"/>
        </w:rPr>
      </w:r>
    </w:p>
    <w:p w:rsidR="00000000" w:rsidDel="00000000" w:rsidP="00000000" w:rsidRDefault="00000000" w:rsidRPr="00000000" w14:paraId="0000000E">
      <w:pPr>
        <w:widowControl w:val="0"/>
        <w:spacing w:after="240" w:before="240" w:line="240" w:lineRule="auto"/>
        <w:rPr>
          <w:sz w:val="24"/>
          <w:szCs w:val="24"/>
          <w:u w:val="single"/>
        </w:rPr>
      </w:pPr>
      <w:r w:rsidDel="00000000" w:rsidR="00000000" w:rsidRPr="00000000">
        <w:rPr>
          <w:rtl w:val="0"/>
        </w:rPr>
      </w:r>
    </w:p>
    <w:p w:rsidR="00000000" w:rsidDel="00000000" w:rsidP="00000000" w:rsidRDefault="00000000" w:rsidRPr="00000000" w14:paraId="0000000F">
      <w:pPr>
        <w:widowControl w:val="0"/>
        <w:spacing w:after="240" w:before="240" w:line="240" w:lineRule="auto"/>
        <w:rPr>
          <w:sz w:val="24"/>
          <w:szCs w:val="24"/>
          <w:u w:val="single"/>
        </w:rPr>
      </w:pPr>
      <w:r w:rsidDel="00000000" w:rsidR="00000000" w:rsidRPr="00000000">
        <w:rPr>
          <w:rtl w:val="0"/>
        </w:rPr>
      </w:r>
    </w:p>
    <w:p w:rsidR="00000000" w:rsidDel="00000000" w:rsidP="00000000" w:rsidRDefault="00000000" w:rsidRPr="00000000" w14:paraId="00000010">
      <w:pPr>
        <w:widowControl w:val="0"/>
        <w:spacing w:after="240" w:before="240" w:line="240" w:lineRule="auto"/>
        <w:rPr>
          <w:sz w:val="24"/>
          <w:szCs w:val="24"/>
          <w:u w:val="single"/>
        </w:rPr>
      </w:pPr>
      <w:r w:rsidDel="00000000" w:rsidR="00000000" w:rsidRPr="00000000">
        <w:rPr>
          <w:sz w:val="24"/>
          <w:szCs w:val="24"/>
          <w:u w:val="single"/>
          <w:rtl w:val="0"/>
        </w:rPr>
        <w:t xml:space="preserve">Förslag till ny styrelse </w:t>
      </w:r>
    </w:p>
    <w:p w:rsidR="00000000" w:rsidDel="00000000" w:rsidP="00000000" w:rsidRDefault="00000000" w:rsidRPr="00000000" w14:paraId="00000011">
      <w:pPr>
        <w:widowControl w:val="0"/>
        <w:spacing w:after="240" w:before="240" w:line="240" w:lineRule="auto"/>
        <w:rPr>
          <w:sz w:val="24"/>
          <w:szCs w:val="24"/>
        </w:rPr>
      </w:pPr>
      <w:r w:rsidDel="00000000" w:rsidR="00000000" w:rsidRPr="00000000">
        <w:rPr>
          <w:sz w:val="24"/>
          <w:szCs w:val="24"/>
          <w:rtl w:val="0"/>
        </w:rPr>
        <w:t xml:space="preserve">Stefan Zweiniger, 2 år (omval)</w:t>
        <w:br w:type="textWrapping"/>
        <w:t xml:space="preserve">Aristoula Gartziou, 2 år (omval)</w:t>
        <w:br w:type="textWrapping"/>
        <w:t xml:space="preserve">Ted Herngren, 2 år (omval)</w:t>
        <w:br w:type="textWrapping"/>
        <w:t xml:space="preserve">Tove Pedersen, 1 år (nyval)</w:t>
        <w:br w:type="textWrapping"/>
        <w:t xml:space="preserve">Mirza Gazic, suppleant 1 år (nyval)</w:t>
        <w:br w:type="textWrapping"/>
      </w:r>
      <w:r w:rsidDel="00000000" w:rsidR="00000000" w:rsidRPr="00000000">
        <w:rPr>
          <w:sz w:val="24"/>
          <w:szCs w:val="24"/>
          <w:rtl w:val="0"/>
        </w:rPr>
        <w:t xml:space="preserve">Marko Rouvinen, 1 år (kvar)</w:t>
        <w:br w:type="textWrapping"/>
        <w:t xml:space="preserve">Goran Jandric, 1 år (kvar)</w:t>
      </w:r>
    </w:p>
    <w:p w:rsidR="00000000" w:rsidDel="00000000" w:rsidP="00000000" w:rsidRDefault="00000000" w:rsidRPr="00000000" w14:paraId="0000001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013">
      <w:pPr>
        <w:rPr>
          <w:b w:val="1"/>
          <w:bCs w:val="1"/>
          <w:sz w:val="24"/>
          <w:szCs w:val="24"/>
        </w:rPr>
      </w:pPr>
      <w:r w:rsidDel="00000000" w:rsidR="00000000" w:rsidRPr="00000000">
        <w:rPr>
          <w:b w:val="1"/>
          <w:bCs w:val="1"/>
          <w:sz w:val="24"/>
          <w:szCs w:val="24"/>
          <w:rtl w:val="0"/>
        </w:rPr>
        <w:t xml:space="preserve">Förslag till arvode för styrelsen och revisor</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Angående arvode till styrelsen föreslår valberedningen att beloppet ska fortsätta att baseras på prisbasbelopp, som under föregående år.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Valberedningen har inget förslag eller kommentar avseende arvode till revisorn.</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Valberedningen </w:t>
      </w:r>
    </w:p>
    <w:p w:rsidR="00000000" w:rsidDel="00000000" w:rsidP="00000000" w:rsidRDefault="00000000" w:rsidRPr="00000000" w14:paraId="0000001A">
      <w:pPr>
        <w:rPr>
          <w:b w:val="1"/>
          <w:bCs w:val="1"/>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Valberedningen består i denna stund av endast en ledamot. Eftersom inget intresse av att gå med i valberedningen hittades bland föreningens medlemmar under våren, föreslår valberedningen att föreningens medlemmar fattar beslut om valberedningen på föreningsstämman.</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10 maj 2026 - Vällingby</w:t>
      </w:r>
    </w:p>
    <w:p w:rsidR="00000000" w:rsidDel="00000000" w:rsidP="00000000" w:rsidRDefault="00000000" w:rsidRPr="00000000" w14:paraId="0000001F">
      <w:pPr>
        <w:rPr>
          <w:sz w:val="24"/>
          <w:szCs w:val="24"/>
        </w:rPr>
      </w:pPr>
      <w:r w:rsidDel="00000000" w:rsidR="00000000" w:rsidRPr="00000000">
        <w:rPr>
          <w:sz w:val="24"/>
          <w:szCs w:val="24"/>
          <w:rtl w:val="0"/>
        </w:rPr>
        <w:t xml:space="preserve">Valberedningen BRF Svavlet 4</w:t>
      </w:r>
      <w:r w:rsidDel="00000000" w:rsidR="00000000" w:rsidRPr="00000000">
        <w:rPr>
          <w:rtl w:val="0"/>
        </w:rPr>
      </w:r>
    </w:p>
    <w:p w:rsidR="00000000" w:rsidDel="00000000" w:rsidP="00000000" w:rsidRDefault="00000000" w:rsidRPr="00000000" w14:paraId="00000020">
      <w:pPr>
        <w:rPr>
          <w:i w:val="1"/>
          <w:iCs w:val="1"/>
          <w:sz w:val="24"/>
          <w:szCs w:val="24"/>
        </w:rPr>
      </w:pPr>
      <w:r w:rsidDel="00000000" w:rsidR="00000000" w:rsidRPr="00000000">
        <w:rPr>
          <w:i w:val="1"/>
          <w:iCs w:val="1"/>
          <w:sz w:val="24"/>
          <w:szCs w:val="24"/>
          <w:rtl w:val="0"/>
        </w:rPr>
        <w:t xml:space="preserve">Antoni Zielinski</w:t>
      </w:r>
    </w:p>
    <w:p w:rsidR="00000000" w:rsidDel="00000000" w:rsidP="00000000" w:rsidRDefault="00000000" w:rsidRPr="00000000" w14:paraId="00000021">
      <w:pPr>
        <w:jc w:val="right"/>
        <w:rPr>
          <w:i w:val="1"/>
          <w:iCs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